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6799" w:type="dxa"/>
        <w:tblLook w:val="04A0" w:firstRow="1" w:lastRow="0" w:firstColumn="1" w:lastColumn="0" w:noHBand="0" w:noVBand="1"/>
      </w:tblPr>
      <w:tblGrid>
        <w:gridCol w:w="2029"/>
      </w:tblGrid>
      <w:tr w:rsidR="002F54CA" w:rsidRPr="00004487" w14:paraId="6B1E37EF" w14:textId="77777777" w:rsidTr="002F54CA">
        <w:trPr>
          <w:trHeight w:val="309"/>
        </w:trPr>
        <w:tc>
          <w:tcPr>
            <w:tcW w:w="2029" w:type="dxa"/>
          </w:tcPr>
          <w:p w14:paraId="6C8FFE5D" w14:textId="0ECBEC84" w:rsidR="002F54CA" w:rsidRPr="00004487" w:rsidRDefault="002F54CA" w:rsidP="00004487">
            <w:pPr>
              <w:spacing w:line="276" w:lineRule="auto"/>
              <w:ind w:left="-108" w:right="-65"/>
              <w:jc w:val="center"/>
              <w:rPr>
                <w:rFonts w:ascii="Arial" w:hAnsi="Arial" w:cs="Arial"/>
                <w:b/>
                <w:bCs/>
                <w:sz w:val="20"/>
                <w:szCs w:val="20"/>
              </w:rPr>
            </w:pPr>
            <w:r w:rsidRPr="00004487">
              <w:rPr>
                <w:rFonts w:ascii="Arial" w:hAnsi="Arial" w:cs="Arial"/>
                <w:b/>
                <w:bCs/>
                <w:sz w:val="20"/>
                <w:szCs w:val="20"/>
              </w:rPr>
              <w:t>CETF – 2025 -Rev01</w:t>
            </w:r>
          </w:p>
        </w:tc>
      </w:tr>
    </w:tbl>
    <w:p w14:paraId="7FB880E5" w14:textId="77777777" w:rsidR="00D86CF7" w:rsidRPr="00D86CF7" w:rsidRDefault="00D86CF7" w:rsidP="0034738E">
      <w:pPr>
        <w:spacing w:after="0" w:line="360" w:lineRule="auto"/>
        <w:jc w:val="right"/>
        <w:rPr>
          <w:rFonts w:ascii="Arial" w:hAnsi="Arial" w:cs="Arial"/>
          <w:b/>
          <w:bCs/>
          <w:sz w:val="20"/>
          <w:szCs w:val="20"/>
          <w:lang w:val="es-ES"/>
        </w:rPr>
      </w:pPr>
    </w:p>
    <w:tbl>
      <w:tblPr>
        <w:tblStyle w:val="Tablaconcuadrcula"/>
        <w:tblW w:w="9073" w:type="dxa"/>
        <w:tblInd w:w="-147" w:type="dxa"/>
        <w:tblLook w:val="04A0" w:firstRow="1" w:lastRow="0" w:firstColumn="1" w:lastColumn="0" w:noHBand="0" w:noVBand="1"/>
      </w:tblPr>
      <w:tblGrid>
        <w:gridCol w:w="9073"/>
      </w:tblGrid>
      <w:tr w:rsidR="002F54CA" w:rsidRPr="00004487" w14:paraId="44C7218C" w14:textId="77777777" w:rsidTr="00784B24">
        <w:tc>
          <w:tcPr>
            <w:tcW w:w="9073" w:type="dxa"/>
          </w:tcPr>
          <w:p w14:paraId="5118F04A" w14:textId="5F5B8042" w:rsidR="002F54CA" w:rsidRPr="00DA1708" w:rsidRDefault="002F54CA" w:rsidP="0034738E">
            <w:pPr>
              <w:spacing w:line="360" w:lineRule="auto"/>
              <w:jc w:val="center"/>
              <w:rPr>
                <w:rFonts w:ascii="Arial" w:hAnsi="Arial" w:cs="Arial"/>
                <w:b/>
                <w:bCs/>
              </w:rPr>
            </w:pPr>
            <w:r w:rsidRPr="00DA1708">
              <w:rPr>
                <w:rFonts w:ascii="Arial" w:hAnsi="Arial" w:cs="Arial"/>
                <w:b/>
                <w:bCs/>
              </w:rPr>
              <w:t xml:space="preserve">HOJA DE </w:t>
            </w:r>
            <w:r w:rsidR="00DA1708" w:rsidRPr="00DA1708">
              <w:rPr>
                <w:rFonts w:ascii="Arial" w:hAnsi="Arial" w:cs="Arial"/>
                <w:b/>
                <w:bCs/>
              </w:rPr>
              <w:t>CONSIDERACIONES GENERALES</w:t>
            </w:r>
            <w:r w:rsidR="00DA1708" w:rsidRPr="00DA1708">
              <w:rPr>
                <w:rFonts w:ascii="Arial" w:hAnsi="Arial" w:cs="Arial"/>
                <w:b/>
                <w:bCs/>
              </w:rPr>
              <w:t xml:space="preserve"> Y </w:t>
            </w:r>
            <w:r w:rsidRPr="00DA1708">
              <w:rPr>
                <w:rFonts w:ascii="Arial" w:hAnsi="Arial" w:cs="Arial"/>
                <w:b/>
                <w:bCs/>
              </w:rPr>
              <w:t>REQUISITOS PARA CONSTANCIA DE EXPORTADOR</w:t>
            </w:r>
            <w:r w:rsidR="00784B24" w:rsidRPr="00DA1708">
              <w:rPr>
                <w:rFonts w:ascii="Arial" w:hAnsi="Arial" w:cs="Arial"/>
                <w:b/>
                <w:bCs/>
              </w:rPr>
              <w:t xml:space="preserve"> </w:t>
            </w:r>
            <w:r w:rsidR="00784B24" w:rsidRPr="00DA1708">
              <w:rPr>
                <w:rFonts w:ascii="Arial" w:hAnsi="Arial" w:cs="Arial"/>
                <w:b/>
                <w:bCs/>
              </w:rPr>
              <w:t>DE</w:t>
            </w:r>
            <w:r w:rsidR="00784B24" w:rsidRPr="00DA1708">
              <w:rPr>
                <w:rFonts w:ascii="Arial" w:hAnsi="Arial" w:cs="Arial"/>
                <w:b/>
                <w:bCs/>
                <w:spacing w:val="-1"/>
              </w:rPr>
              <w:t xml:space="preserve"> </w:t>
            </w:r>
            <w:r w:rsidR="00784B24" w:rsidRPr="00DA1708">
              <w:rPr>
                <w:rFonts w:ascii="Arial" w:hAnsi="Arial" w:cs="Arial"/>
                <w:b/>
                <w:bCs/>
              </w:rPr>
              <w:t>TOMATE</w:t>
            </w:r>
            <w:r w:rsidR="00784B24" w:rsidRPr="00DA1708">
              <w:rPr>
                <w:rFonts w:ascii="Arial" w:hAnsi="Arial" w:cs="Arial"/>
                <w:b/>
                <w:bCs/>
                <w:spacing w:val="-1"/>
              </w:rPr>
              <w:t xml:space="preserve"> </w:t>
            </w:r>
            <w:r w:rsidR="00784B24" w:rsidRPr="00DA1708">
              <w:rPr>
                <w:rFonts w:ascii="Arial" w:hAnsi="Arial" w:cs="Arial"/>
                <w:b/>
                <w:bCs/>
              </w:rPr>
              <w:t>FRESCO</w:t>
            </w:r>
          </w:p>
        </w:tc>
      </w:tr>
    </w:tbl>
    <w:p w14:paraId="57C72B10" w14:textId="77777777" w:rsidR="00784B24" w:rsidRDefault="00784B24" w:rsidP="00784B24">
      <w:pPr>
        <w:pStyle w:val="Ttulo"/>
        <w:spacing w:line="264" w:lineRule="auto"/>
        <w:ind w:right="157"/>
        <w:jc w:val="both"/>
        <w:rPr>
          <w:rFonts w:ascii="Arial" w:hAnsi="Arial" w:cs="Arial"/>
          <w:sz w:val="20"/>
          <w:szCs w:val="20"/>
        </w:rPr>
      </w:pPr>
    </w:p>
    <w:p w14:paraId="661BFBD4" w14:textId="015299AA" w:rsidR="00784B24" w:rsidRPr="00784B24" w:rsidRDefault="00784B24" w:rsidP="00784B24">
      <w:pPr>
        <w:pStyle w:val="Ttulo"/>
        <w:spacing w:after="0" w:line="360" w:lineRule="auto"/>
        <w:ind w:right="49"/>
        <w:jc w:val="both"/>
        <w:rPr>
          <w:rFonts w:ascii="Arial" w:hAnsi="Arial" w:cs="Arial"/>
          <w:sz w:val="20"/>
          <w:szCs w:val="20"/>
        </w:rPr>
      </w:pPr>
      <w:r w:rsidRPr="00784B24">
        <w:rPr>
          <w:rFonts w:ascii="Arial" w:hAnsi="Arial" w:cs="Arial"/>
          <w:sz w:val="20"/>
          <w:szCs w:val="20"/>
        </w:rPr>
        <w:t xml:space="preserve">Requisitos y consideraciones generales para solicitar y obtener la Constancia de Exportador de Tomate Fresco emitida por organismo autorizado por la Secretaría de Economía y la Secretaría de Agricultura y Desarrollo Rural, para efectos de realizar la inscripción en el Registro Nacional de Exportadores de Tomate Fresco ante la Secretaría de Economía en términos de la regla 2.2.18 BIS del Acuerdo por el que se </w:t>
      </w:r>
      <w:r>
        <w:rPr>
          <w:rFonts w:ascii="Arial" w:hAnsi="Arial" w:cs="Arial"/>
          <w:sz w:val="20"/>
          <w:szCs w:val="20"/>
        </w:rPr>
        <w:t>m</w:t>
      </w:r>
      <w:r w:rsidRPr="00784B24">
        <w:rPr>
          <w:rFonts w:ascii="Arial" w:hAnsi="Arial" w:cs="Arial"/>
          <w:sz w:val="20"/>
          <w:szCs w:val="20"/>
        </w:rPr>
        <w:t>odifica el diverso por el que la Secretaría de Economía emite Reglas y Criterios de Carácter General en Materia de Comercio Exterior vigente, y estar incluido en la “Lista dinámica de Exportadores con Constancia (</w:t>
      </w:r>
      <w:proofErr w:type="spellStart"/>
      <w:r w:rsidRPr="00784B24">
        <w:rPr>
          <w:rFonts w:ascii="Arial" w:hAnsi="Arial" w:cs="Arial"/>
          <w:i/>
          <w:iCs/>
          <w:sz w:val="20"/>
          <w:szCs w:val="20"/>
        </w:rPr>
        <w:t>Tracker</w:t>
      </w:r>
      <w:proofErr w:type="spellEnd"/>
      <w:r w:rsidRPr="00784B24">
        <w:rPr>
          <w:rFonts w:ascii="Arial" w:hAnsi="Arial" w:cs="Arial"/>
          <w:sz w:val="20"/>
          <w:szCs w:val="20"/>
        </w:rPr>
        <w:t>)”.</w:t>
      </w:r>
    </w:p>
    <w:p w14:paraId="15ADA8AF" w14:textId="77777777" w:rsidR="00784B24" w:rsidRDefault="00784B24" w:rsidP="00784B24">
      <w:pPr>
        <w:spacing w:after="0" w:line="360" w:lineRule="auto"/>
        <w:rPr>
          <w:rFonts w:ascii="Arial" w:hAnsi="Arial" w:cs="Arial"/>
          <w:sz w:val="20"/>
          <w:szCs w:val="20"/>
        </w:rPr>
      </w:pPr>
    </w:p>
    <w:tbl>
      <w:tblPr>
        <w:tblStyle w:val="Tablaconcuadrcula"/>
        <w:tblW w:w="0" w:type="auto"/>
        <w:tblLook w:val="04A0" w:firstRow="1" w:lastRow="0" w:firstColumn="1" w:lastColumn="0" w:noHBand="0" w:noVBand="1"/>
      </w:tblPr>
      <w:tblGrid>
        <w:gridCol w:w="3539"/>
      </w:tblGrid>
      <w:tr w:rsidR="00DA1708" w:rsidRPr="00DA1708" w14:paraId="2B381395" w14:textId="77777777" w:rsidTr="00DA1708">
        <w:tc>
          <w:tcPr>
            <w:tcW w:w="3539" w:type="dxa"/>
          </w:tcPr>
          <w:p w14:paraId="5579582A" w14:textId="1EEB4ECB" w:rsidR="00DA1708" w:rsidRPr="00DA1708" w:rsidRDefault="00DA1708" w:rsidP="00784B24">
            <w:pPr>
              <w:spacing w:line="360" w:lineRule="auto"/>
              <w:rPr>
                <w:rFonts w:ascii="Arial" w:hAnsi="Arial" w:cs="Arial"/>
                <w:b/>
                <w:bCs/>
                <w:sz w:val="20"/>
                <w:szCs w:val="20"/>
              </w:rPr>
            </w:pPr>
            <w:r w:rsidRPr="00DA1708">
              <w:rPr>
                <w:rFonts w:ascii="Arial" w:hAnsi="Arial" w:cs="Arial"/>
                <w:b/>
                <w:bCs/>
                <w:sz w:val="20"/>
                <w:szCs w:val="20"/>
              </w:rPr>
              <w:t>CONSIDERACIONES GENERALES</w:t>
            </w:r>
          </w:p>
        </w:tc>
      </w:tr>
    </w:tbl>
    <w:p w14:paraId="072A26CF" w14:textId="77777777" w:rsidR="00DA1708" w:rsidRPr="00784B24" w:rsidRDefault="00DA1708" w:rsidP="00784B24">
      <w:pPr>
        <w:spacing w:after="0" w:line="360" w:lineRule="auto"/>
        <w:rPr>
          <w:rFonts w:ascii="Arial" w:hAnsi="Arial" w:cs="Arial"/>
          <w:sz w:val="20"/>
          <w:szCs w:val="20"/>
        </w:rPr>
      </w:pPr>
    </w:p>
    <w:p w14:paraId="520F61E7" w14:textId="4974370A" w:rsidR="00784B24" w:rsidRPr="00C02CA5" w:rsidRDefault="00784B24" w:rsidP="00C02CA5">
      <w:pPr>
        <w:pStyle w:val="Prrafodelista"/>
        <w:numPr>
          <w:ilvl w:val="0"/>
          <w:numId w:val="2"/>
        </w:numPr>
        <w:spacing w:after="0" w:line="360" w:lineRule="auto"/>
        <w:ind w:left="284" w:hanging="284"/>
        <w:jc w:val="both"/>
        <w:rPr>
          <w:rFonts w:ascii="Arial" w:hAnsi="Arial" w:cs="Arial"/>
          <w:sz w:val="20"/>
          <w:szCs w:val="20"/>
        </w:rPr>
      </w:pPr>
      <w:r w:rsidRPr="00C02CA5">
        <w:rPr>
          <w:rFonts w:ascii="Arial" w:hAnsi="Arial" w:cs="Arial"/>
          <w:b/>
          <w:bCs/>
          <w:sz w:val="20"/>
          <w:szCs w:val="20"/>
        </w:rPr>
        <w:t xml:space="preserve">Beneficiarios: </w:t>
      </w:r>
      <w:r w:rsidRPr="00C02CA5">
        <w:rPr>
          <w:rFonts w:ascii="Arial" w:hAnsi="Arial" w:cs="Arial"/>
          <w:sz w:val="20"/>
          <w:szCs w:val="20"/>
        </w:rPr>
        <w:t xml:space="preserve">Personas físicas o morales exportadoras de tomate fresco. </w:t>
      </w:r>
    </w:p>
    <w:p w14:paraId="13C9E798" w14:textId="5EB0D6E2" w:rsidR="00784B24" w:rsidRPr="00C02CA5" w:rsidRDefault="00784B24" w:rsidP="00C02CA5">
      <w:pPr>
        <w:pStyle w:val="Prrafodelista"/>
        <w:numPr>
          <w:ilvl w:val="0"/>
          <w:numId w:val="2"/>
        </w:numPr>
        <w:spacing w:after="0" w:line="360" w:lineRule="auto"/>
        <w:ind w:left="284" w:hanging="284"/>
        <w:jc w:val="both"/>
        <w:rPr>
          <w:rFonts w:ascii="Arial" w:hAnsi="Arial" w:cs="Arial"/>
          <w:sz w:val="20"/>
          <w:szCs w:val="20"/>
        </w:rPr>
      </w:pPr>
      <w:r w:rsidRPr="00C02CA5">
        <w:rPr>
          <w:rFonts w:ascii="Arial" w:hAnsi="Arial" w:cs="Arial"/>
          <w:b/>
          <w:bCs/>
          <w:sz w:val="20"/>
          <w:szCs w:val="20"/>
        </w:rPr>
        <w:t xml:space="preserve">Vigencia de la constancia: </w:t>
      </w:r>
      <w:r w:rsidRPr="00C02CA5">
        <w:rPr>
          <w:rFonts w:ascii="Arial" w:hAnsi="Arial" w:cs="Arial"/>
          <w:sz w:val="20"/>
          <w:szCs w:val="20"/>
        </w:rPr>
        <w:t>2 meses a partir de su otorgamiento.</w:t>
      </w:r>
    </w:p>
    <w:p w14:paraId="3365FCB3" w14:textId="0038A675" w:rsidR="00DA1708" w:rsidRPr="00C02CA5" w:rsidRDefault="00DA1708" w:rsidP="00C02CA5">
      <w:pPr>
        <w:pStyle w:val="Prrafodelista"/>
        <w:numPr>
          <w:ilvl w:val="0"/>
          <w:numId w:val="2"/>
        </w:numPr>
        <w:spacing w:after="0" w:line="360" w:lineRule="auto"/>
        <w:ind w:left="284" w:hanging="284"/>
        <w:jc w:val="both"/>
        <w:rPr>
          <w:rFonts w:ascii="Arial" w:hAnsi="Arial" w:cs="Arial"/>
          <w:sz w:val="20"/>
          <w:szCs w:val="20"/>
        </w:rPr>
      </w:pPr>
      <w:r w:rsidRPr="00C02CA5">
        <w:rPr>
          <w:rFonts w:ascii="Arial" w:hAnsi="Arial" w:cs="Arial"/>
          <w:sz w:val="20"/>
          <w:szCs w:val="20"/>
        </w:rPr>
        <w:t xml:space="preserve">La Constancia de Exportador </w:t>
      </w:r>
      <w:r w:rsidRPr="00C02CA5">
        <w:rPr>
          <w:rFonts w:ascii="Arial" w:hAnsi="Arial" w:cs="Arial"/>
          <w:sz w:val="20"/>
          <w:szCs w:val="20"/>
        </w:rPr>
        <w:t>deberá ser renovada a más tardar al día siguiente de su vencimiento por otros dos meses, durante todo el año</w:t>
      </w:r>
      <w:r w:rsidRPr="00C02CA5">
        <w:rPr>
          <w:rFonts w:ascii="Arial" w:hAnsi="Arial" w:cs="Arial"/>
          <w:sz w:val="20"/>
          <w:szCs w:val="20"/>
        </w:rPr>
        <w:t>.</w:t>
      </w:r>
    </w:p>
    <w:p w14:paraId="23953FB8" w14:textId="34F72F10" w:rsidR="00DA1708" w:rsidRDefault="00DA1708" w:rsidP="00C02CA5">
      <w:pPr>
        <w:pStyle w:val="Prrafodelista"/>
        <w:numPr>
          <w:ilvl w:val="0"/>
          <w:numId w:val="2"/>
        </w:numPr>
        <w:spacing w:after="0" w:line="360" w:lineRule="auto"/>
        <w:ind w:left="284" w:hanging="284"/>
        <w:jc w:val="both"/>
        <w:rPr>
          <w:rFonts w:ascii="Arial" w:hAnsi="Arial" w:cs="Arial"/>
          <w:sz w:val="20"/>
          <w:szCs w:val="20"/>
        </w:rPr>
      </w:pPr>
      <w:r w:rsidRPr="00C02CA5">
        <w:rPr>
          <w:rFonts w:ascii="Arial" w:hAnsi="Arial" w:cs="Arial"/>
          <w:sz w:val="20"/>
          <w:szCs w:val="20"/>
        </w:rPr>
        <w:t>El exportador deberá mantener vigente la Constancia de Exportador expedida por este organismo en todo momento</w:t>
      </w:r>
      <w:r w:rsidR="00C02CA5">
        <w:rPr>
          <w:rFonts w:ascii="Arial" w:hAnsi="Arial" w:cs="Arial"/>
          <w:sz w:val="20"/>
          <w:szCs w:val="20"/>
        </w:rPr>
        <w:t>.</w:t>
      </w:r>
      <w:r w:rsidR="000B4183">
        <w:rPr>
          <w:rFonts w:ascii="Arial" w:hAnsi="Arial" w:cs="Arial"/>
          <w:sz w:val="20"/>
          <w:szCs w:val="20"/>
        </w:rPr>
        <w:t xml:space="preserve"> </w:t>
      </w:r>
    </w:p>
    <w:p w14:paraId="4062D4B2" w14:textId="037E5A0D" w:rsidR="00C02CA5" w:rsidRDefault="00C02CA5" w:rsidP="00C02CA5">
      <w:pPr>
        <w:pStyle w:val="Prrafodelista"/>
        <w:numPr>
          <w:ilvl w:val="0"/>
          <w:numId w:val="2"/>
        </w:numPr>
        <w:spacing w:after="0" w:line="360" w:lineRule="auto"/>
        <w:ind w:left="284" w:hanging="284"/>
        <w:jc w:val="both"/>
        <w:rPr>
          <w:rFonts w:ascii="Arial" w:hAnsi="Arial" w:cs="Arial"/>
          <w:sz w:val="20"/>
          <w:szCs w:val="20"/>
        </w:rPr>
      </w:pPr>
      <w:r>
        <w:rPr>
          <w:rFonts w:ascii="Arial" w:hAnsi="Arial" w:cs="Arial"/>
          <w:sz w:val="20"/>
          <w:szCs w:val="20"/>
        </w:rPr>
        <w:t xml:space="preserve">La documentación deberá presentarse completa, legible y actualizada. </w:t>
      </w:r>
    </w:p>
    <w:p w14:paraId="52F9713D" w14:textId="020166D7" w:rsidR="00380A16" w:rsidRDefault="00380A16" w:rsidP="00C02CA5">
      <w:pPr>
        <w:pStyle w:val="Prrafodelista"/>
        <w:numPr>
          <w:ilvl w:val="0"/>
          <w:numId w:val="2"/>
        </w:numPr>
        <w:spacing w:after="0" w:line="360" w:lineRule="auto"/>
        <w:ind w:left="284" w:hanging="284"/>
        <w:jc w:val="both"/>
        <w:rPr>
          <w:rFonts w:ascii="Arial" w:hAnsi="Arial" w:cs="Arial"/>
          <w:sz w:val="20"/>
          <w:szCs w:val="20"/>
        </w:rPr>
      </w:pPr>
      <w:r>
        <w:rPr>
          <w:rFonts w:ascii="Arial" w:hAnsi="Arial" w:cs="Arial"/>
          <w:sz w:val="20"/>
          <w:szCs w:val="20"/>
        </w:rPr>
        <w:t xml:space="preserve">El beneficiario deberá estar en cumplimiento con la normatividad aplicable al Esquema de Exportación de Tomate al momento de solicitar su constancia y durante la vigencia de la misma. </w:t>
      </w:r>
    </w:p>
    <w:p w14:paraId="14449174" w14:textId="110A4DEE" w:rsidR="002F54CA" w:rsidRPr="00AE13CE" w:rsidRDefault="00380A16" w:rsidP="00AE13CE">
      <w:pPr>
        <w:pStyle w:val="Prrafodelista"/>
        <w:numPr>
          <w:ilvl w:val="0"/>
          <w:numId w:val="2"/>
        </w:numPr>
        <w:spacing w:after="0" w:line="360" w:lineRule="auto"/>
        <w:ind w:left="284" w:hanging="284"/>
        <w:jc w:val="both"/>
        <w:rPr>
          <w:rFonts w:ascii="Arial" w:hAnsi="Arial" w:cs="Arial"/>
          <w:b/>
          <w:bCs/>
          <w:sz w:val="20"/>
          <w:szCs w:val="20"/>
        </w:rPr>
      </w:pPr>
      <w:r w:rsidRPr="00AE13CE">
        <w:rPr>
          <w:rFonts w:ascii="Arial" w:hAnsi="Arial" w:cs="Arial"/>
          <w:sz w:val="20"/>
          <w:szCs w:val="20"/>
        </w:rPr>
        <w:t xml:space="preserve">El beneficiario deberá estar en cumplimiento con </w:t>
      </w:r>
      <w:r w:rsidRPr="00AE13CE">
        <w:rPr>
          <w:rFonts w:ascii="Arial" w:hAnsi="Arial" w:cs="Arial"/>
          <w:sz w:val="20"/>
          <w:szCs w:val="20"/>
        </w:rPr>
        <w:t>sus obligaciones frente al Organismo otorgante</w:t>
      </w:r>
      <w:r w:rsidR="00AE13CE" w:rsidRPr="00AE13CE">
        <w:rPr>
          <w:rFonts w:ascii="Arial" w:hAnsi="Arial" w:cs="Arial"/>
          <w:sz w:val="20"/>
          <w:szCs w:val="20"/>
        </w:rPr>
        <w:t xml:space="preserve"> durante la vigencia de la constancia</w:t>
      </w:r>
      <w:r w:rsidRPr="00AE13CE">
        <w:rPr>
          <w:rFonts w:ascii="Arial" w:hAnsi="Arial" w:cs="Arial"/>
          <w:sz w:val="20"/>
          <w:szCs w:val="20"/>
        </w:rPr>
        <w:t>.</w:t>
      </w:r>
    </w:p>
    <w:p w14:paraId="55E7F853" w14:textId="77777777" w:rsidR="000B4183" w:rsidRDefault="000B4183" w:rsidP="000B4183">
      <w:pPr>
        <w:spacing w:after="0" w:line="360" w:lineRule="auto"/>
        <w:jc w:val="both"/>
        <w:rPr>
          <w:rFonts w:ascii="Arial" w:hAnsi="Arial" w:cs="Arial"/>
          <w:b/>
          <w:bCs/>
          <w:sz w:val="20"/>
          <w:szCs w:val="20"/>
        </w:rPr>
      </w:pPr>
    </w:p>
    <w:tbl>
      <w:tblPr>
        <w:tblStyle w:val="Tablaconcuadrcula"/>
        <w:tblW w:w="0" w:type="auto"/>
        <w:tblLook w:val="04A0" w:firstRow="1" w:lastRow="0" w:firstColumn="1" w:lastColumn="0" w:noHBand="0" w:noVBand="1"/>
      </w:tblPr>
      <w:tblGrid>
        <w:gridCol w:w="2263"/>
      </w:tblGrid>
      <w:tr w:rsidR="002C344A" w:rsidRPr="002C344A" w14:paraId="57FD2C88" w14:textId="77777777" w:rsidTr="002C344A">
        <w:tc>
          <w:tcPr>
            <w:tcW w:w="2263" w:type="dxa"/>
          </w:tcPr>
          <w:p w14:paraId="0C63493C" w14:textId="1BEAE0B0" w:rsidR="002C344A" w:rsidRPr="002C344A" w:rsidRDefault="002C344A" w:rsidP="00784B24">
            <w:pPr>
              <w:spacing w:line="360" w:lineRule="auto"/>
              <w:jc w:val="center"/>
              <w:rPr>
                <w:rFonts w:ascii="Arial" w:hAnsi="Arial" w:cs="Arial"/>
                <w:b/>
                <w:bCs/>
                <w:sz w:val="20"/>
                <w:szCs w:val="20"/>
              </w:rPr>
            </w:pPr>
            <w:r>
              <w:rPr>
                <w:rFonts w:ascii="Arial" w:hAnsi="Arial" w:cs="Arial"/>
                <w:b/>
                <w:bCs/>
                <w:sz w:val="20"/>
                <w:szCs w:val="20"/>
              </w:rPr>
              <w:t xml:space="preserve">Para </w:t>
            </w:r>
            <w:r w:rsidRPr="00004487">
              <w:rPr>
                <w:rFonts w:ascii="Arial" w:hAnsi="Arial" w:cs="Arial"/>
                <w:b/>
                <w:bCs/>
                <w:sz w:val="20"/>
                <w:szCs w:val="20"/>
              </w:rPr>
              <w:t>Persona Moral:</w:t>
            </w:r>
          </w:p>
        </w:tc>
      </w:tr>
    </w:tbl>
    <w:p w14:paraId="61446E2E" w14:textId="77777777" w:rsidR="002C344A" w:rsidRPr="00004487" w:rsidRDefault="002C344A" w:rsidP="00784B24">
      <w:pPr>
        <w:spacing w:after="0" w:line="360" w:lineRule="auto"/>
        <w:jc w:val="right"/>
        <w:rPr>
          <w:rFonts w:ascii="Arial" w:hAnsi="Arial" w:cs="Arial"/>
          <w:b/>
          <w:bCs/>
          <w:sz w:val="20"/>
          <w:szCs w:val="20"/>
        </w:rPr>
      </w:pPr>
    </w:p>
    <w:p w14:paraId="4F35C92F" w14:textId="3863E237" w:rsidR="002F54CA" w:rsidRDefault="004402D4" w:rsidP="00784B24">
      <w:pPr>
        <w:spacing w:after="0" w:line="360" w:lineRule="auto"/>
        <w:rPr>
          <w:rFonts w:ascii="Arial" w:hAnsi="Arial" w:cs="Arial"/>
          <w:sz w:val="20"/>
          <w:szCs w:val="20"/>
        </w:rPr>
      </w:pPr>
      <w:r w:rsidRPr="00004487">
        <w:rPr>
          <w:rFonts w:ascii="Arial" w:hAnsi="Arial" w:cs="Arial"/>
          <w:sz w:val="20"/>
          <w:szCs w:val="20"/>
        </w:rPr>
        <w:t xml:space="preserve">1. </w:t>
      </w:r>
      <w:r w:rsidR="000B4183">
        <w:rPr>
          <w:rFonts w:ascii="Arial" w:hAnsi="Arial" w:cs="Arial"/>
          <w:sz w:val="20"/>
          <w:szCs w:val="20"/>
        </w:rPr>
        <w:t xml:space="preserve"> Copia certificada del </w:t>
      </w:r>
      <w:r w:rsidRPr="00004487">
        <w:rPr>
          <w:rFonts w:ascii="Arial" w:hAnsi="Arial" w:cs="Arial"/>
          <w:sz w:val="20"/>
          <w:szCs w:val="20"/>
        </w:rPr>
        <w:t>Acta constitutiva</w:t>
      </w:r>
      <w:r w:rsidR="002F54CA" w:rsidRPr="00004487">
        <w:rPr>
          <w:rFonts w:ascii="Arial" w:hAnsi="Arial" w:cs="Arial"/>
          <w:sz w:val="20"/>
          <w:szCs w:val="20"/>
        </w:rPr>
        <w:t xml:space="preserve"> y sus modificaciones, en su caso. </w:t>
      </w:r>
    </w:p>
    <w:p w14:paraId="619A681A" w14:textId="61453DE2" w:rsidR="0034738E" w:rsidRPr="00004487" w:rsidRDefault="0034738E" w:rsidP="00784B24">
      <w:pPr>
        <w:spacing w:after="0" w:line="360" w:lineRule="auto"/>
        <w:rPr>
          <w:rFonts w:ascii="Arial" w:hAnsi="Arial" w:cs="Arial"/>
          <w:sz w:val="20"/>
          <w:szCs w:val="20"/>
        </w:rPr>
      </w:pPr>
      <w:r>
        <w:rPr>
          <w:rFonts w:ascii="Arial" w:hAnsi="Arial" w:cs="Arial"/>
          <w:sz w:val="20"/>
          <w:szCs w:val="20"/>
        </w:rPr>
        <w:t xml:space="preserve">    </w:t>
      </w:r>
      <w:r w:rsidR="000B4183">
        <w:rPr>
          <w:rFonts w:ascii="Arial" w:hAnsi="Arial" w:cs="Arial"/>
          <w:sz w:val="20"/>
          <w:szCs w:val="20"/>
        </w:rPr>
        <w:t xml:space="preserve"> </w:t>
      </w:r>
      <w:r>
        <w:rPr>
          <w:rFonts w:ascii="Arial" w:hAnsi="Arial" w:cs="Arial"/>
          <w:sz w:val="20"/>
          <w:szCs w:val="20"/>
        </w:rPr>
        <w:t>(El objeto social de la empresa deberá estar relacionado con actividades agrícolas)</w:t>
      </w:r>
    </w:p>
    <w:p w14:paraId="54F94E7D" w14:textId="2FA4D327" w:rsidR="004402D4" w:rsidRPr="00004487" w:rsidRDefault="002F54CA" w:rsidP="00784B24">
      <w:pPr>
        <w:spacing w:after="0" w:line="360" w:lineRule="auto"/>
        <w:rPr>
          <w:rFonts w:ascii="Arial" w:hAnsi="Arial" w:cs="Arial"/>
          <w:sz w:val="20"/>
          <w:szCs w:val="20"/>
        </w:rPr>
      </w:pPr>
      <w:r w:rsidRPr="00004487">
        <w:rPr>
          <w:rFonts w:ascii="Arial" w:hAnsi="Arial" w:cs="Arial"/>
          <w:sz w:val="20"/>
          <w:szCs w:val="20"/>
        </w:rPr>
        <w:t xml:space="preserve">2. </w:t>
      </w:r>
      <w:r w:rsidR="000B4183">
        <w:rPr>
          <w:rFonts w:ascii="Arial" w:hAnsi="Arial" w:cs="Arial"/>
          <w:sz w:val="20"/>
          <w:szCs w:val="20"/>
        </w:rPr>
        <w:t xml:space="preserve"> Copia certificada del </w:t>
      </w:r>
      <w:r w:rsidR="004402D4" w:rsidRPr="00004487">
        <w:rPr>
          <w:rFonts w:ascii="Arial" w:hAnsi="Arial" w:cs="Arial"/>
          <w:sz w:val="20"/>
          <w:szCs w:val="20"/>
        </w:rPr>
        <w:t>Poder del Representante Legal</w:t>
      </w:r>
      <w:r w:rsidRPr="00004487">
        <w:rPr>
          <w:rFonts w:ascii="Arial" w:hAnsi="Arial" w:cs="Arial"/>
          <w:sz w:val="20"/>
          <w:szCs w:val="20"/>
        </w:rPr>
        <w:t xml:space="preserve"> para actos de administración vigente. </w:t>
      </w:r>
    </w:p>
    <w:p w14:paraId="7B44F955" w14:textId="36888D63" w:rsidR="004402D4" w:rsidRPr="00004487" w:rsidRDefault="004402D4" w:rsidP="000B4183">
      <w:pPr>
        <w:spacing w:after="0" w:line="360" w:lineRule="auto"/>
        <w:ind w:left="284" w:hanging="284"/>
        <w:rPr>
          <w:rFonts w:ascii="Arial" w:hAnsi="Arial" w:cs="Arial"/>
          <w:sz w:val="20"/>
          <w:szCs w:val="20"/>
        </w:rPr>
      </w:pPr>
      <w:r w:rsidRPr="00004487">
        <w:rPr>
          <w:rFonts w:ascii="Arial" w:hAnsi="Arial" w:cs="Arial"/>
          <w:sz w:val="20"/>
          <w:szCs w:val="20"/>
        </w:rPr>
        <w:t xml:space="preserve">3. </w:t>
      </w:r>
      <w:r w:rsidR="000B4183">
        <w:rPr>
          <w:rFonts w:ascii="Arial" w:hAnsi="Arial" w:cs="Arial"/>
          <w:sz w:val="20"/>
          <w:szCs w:val="20"/>
        </w:rPr>
        <w:t xml:space="preserve"> Copia de la </w:t>
      </w:r>
      <w:r w:rsidRPr="00004487">
        <w:rPr>
          <w:rFonts w:ascii="Arial" w:hAnsi="Arial" w:cs="Arial"/>
          <w:sz w:val="20"/>
          <w:szCs w:val="20"/>
        </w:rPr>
        <w:t>Identificación</w:t>
      </w:r>
      <w:r w:rsidR="002F54CA" w:rsidRPr="00004487">
        <w:rPr>
          <w:rFonts w:ascii="Arial" w:hAnsi="Arial" w:cs="Arial"/>
          <w:sz w:val="20"/>
          <w:szCs w:val="20"/>
        </w:rPr>
        <w:t xml:space="preserve"> oficial </w:t>
      </w:r>
      <w:r w:rsidRPr="00004487">
        <w:rPr>
          <w:rFonts w:ascii="Arial" w:hAnsi="Arial" w:cs="Arial"/>
          <w:sz w:val="20"/>
          <w:szCs w:val="20"/>
        </w:rPr>
        <w:t>del Representante Legal</w:t>
      </w:r>
      <w:r w:rsidR="008917CE" w:rsidRPr="00004487">
        <w:rPr>
          <w:rFonts w:ascii="Arial" w:hAnsi="Arial" w:cs="Arial"/>
          <w:sz w:val="20"/>
          <w:szCs w:val="20"/>
        </w:rPr>
        <w:t xml:space="preserve"> vigente</w:t>
      </w:r>
      <w:r w:rsidR="002F54CA" w:rsidRPr="00004487">
        <w:rPr>
          <w:rFonts w:ascii="Arial" w:hAnsi="Arial" w:cs="Arial"/>
          <w:sz w:val="20"/>
          <w:szCs w:val="20"/>
        </w:rPr>
        <w:t xml:space="preserve">. </w:t>
      </w:r>
      <w:r w:rsidR="000B4183">
        <w:rPr>
          <w:rFonts w:ascii="Arial" w:hAnsi="Arial" w:cs="Arial"/>
          <w:sz w:val="20"/>
          <w:szCs w:val="20"/>
        </w:rPr>
        <w:t xml:space="preserve">Presentar original para su cotejo. </w:t>
      </w:r>
    </w:p>
    <w:p w14:paraId="201E2F9C" w14:textId="5599A4A9" w:rsidR="004402D4" w:rsidRPr="00004487" w:rsidRDefault="004402D4" w:rsidP="00784B24">
      <w:pPr>
        <w:spacing w:after="0" w:line="360" w:lineRule="auto"/>
        <w:rPr>
          <w:rFonts w:ascii="Arial" w:hAnsi="Arial" w:cs="Arial"/>
          <w:sz w:val="20"/>
          <w:szCs w:val="20"/>
        </w:rPr>
      </w:pPr>
      <w:r w:rsidRPr="00004487">
        <w:rPr>
          <w:rFonts w:ascii="Arial" w:hAnsi="Arial" w:cs="Arial"/>
          <w:sz w:val="20"/>
          <w:szCs w:val="20"/>
        </w:rPr>
        <w:t>4. Constancia de Situación Fiscal (</w:t>
      </w:r>
      <w:r w:rsidR="0046140F" w:rsidRPr="00004487">
        <w:rPr>
          <w:rFonts w:ascii="Arial" w:hAnsi="Arial" w:cs="Arial"/>
          <w:sz w:val="20"/>
          <w:szCs w:val="20"/>
        </w:rPr>
        <w:t>No</w:t>
      </w:r>
      <w:r w:rsidR="008917CE" w:rsidRPr="00004487">
        <w:rPr>
          <w:rFonts w:ascii="Arial" w:hAnsi="Arial" w:cs="Arial"/>
          <w:sz w:val="20"/>
          <w:szCs w:val="20"/>
        </w:rPr>
        <w:t xml:space="preserve"> mayor </w:t>
      </w:r>
      <w:r w:rsidR="0046140F" w:rsidRPr="00004487">
        <w:rPr>
          <w:rFonts w:ascii="Arial" w:hAnsi="Arial" w:cs="Arial"/>
          <w:sz w:val="20"/>
          <w:szCs w:val="20"/>
        </w:rPr>
        <w:t>a un mes de antigüedad</w:t>
      </w:r>
      <w:r w:rsidRPr="00004487">
        <w:rPr>
          <w:rFonts w:ascii="Arial" w:hAnsi="Arial" w:cs="Arial"/>
          <w:sz w:val="20"/>
          <w:szCs w:val="20"/>
        </w:rPr>
        <w:t>)</w:t>
      </w:r>
      <w:r w:rsidR="0046140F" w:rsidRPr="00004487">
        <w:rPr>
          <w:rFonts w:ascii="Arial" w:hAnsi="Arial" w:cs="Arial"/>
          <w:sz w:val="20"/>
          <w:szCs w:val="20"/>
        </w:rPr>
        <w:t>.</w:t>
      </w:r>
    </w:p>
    <w:p w14:paraId="217A966E" w14:textId="4E37A18F" w:rsidR="0046140F" w:rsidRDefault="0046140F" w:rsidP="00784B24">
      <w:pPr>
        <w:spacing w:after="0" w:line="360" w:lineRule="auto"/>
        <w:rPr>
          <w:rFonts w:ascii="Arial" w:hAnsi="Arial" w:cs="Arial"/>
          <w:sz w:val="20"/>
          <w:szCs w:val="20"/>
        </w:rPr>
      </w:pPr>
    </w:p>
    <w:tbl>
      <w:tblPr>
        <w:tblStyle w:val="Tablaconcuadrcula"/>
        <w:tblW w:w="0" w:type="auto"/>
        <w:tblLook w:val="04A0" w:firstRow="1" w:lastRow="0" w:firstColumn="1" w:lastColumn="0" w:noHBand="0" w:noVBand="1"/>
      </w:tblPr>
      <w:tblGrid>
        <w:gridCol w:w="2263"/>
      </w:tblGrid>
      <w:tr w:rsidR="002C344A" w14:paraId="4CA7CAE8" w14:textId="77777777" w:rsidTr="002C344A">
        <w:tc>
          <w:tcPr>
            <w:tcW w:w="2263" w:type="dxa"/>
          </w:tcPr>
          <w:p w14:paraId="17199CF9" w14:textId="70FF7316" w:rsidR="002C344A" w:rsidRDefault="002C344A" w:rsidP="00784B24">
            <w:pPr>
              <w:spacing w:line="360" w:lineRule="auto"/>
              <w:rPr>
                <w:rFonts w:ascii="Arial" w:hAnsi="Arial" w:cs="Arial"/>
                <w:sz w:val="20"/>
                <w:szCs w:val="20"/>
              </w:rPr>
            </w:pPr>
            <w:r>
              <w:rPr>
                <w:rFonts w:ascii="Arial" w:hAnsi="Arial" w:cs="Arial"/>
                <w:b/>
                <w:bCs/>
                <w:sz w:val="20"/>
                <w:szCs w:val="20"/>
              </w:rPr>
              <w:t xml:space="preserve">Para </w:t>
            </w:r>
            <w:r w:rsidRPr="00004487">
              <w:rPr>
                <w:rFonts w:ascii="Arial" w:hAnsi="Arial" w:cs="Arial"/>
                <w:b/>
                <w:bCs/>
                <w:sz w:val="20"/>
                <w:szCs w:val="20"/>
              </w:rPr>
              <w:t xml:space="preserve">Persona </w:t>
            </w:r>
            <w:r>
              <w:rPr>
                <w:rFonts w:ascii="Arial" w:hAnsi="Arial" w:cs="Arial"/>
                <w:b/>
                <w:bCs/>
                <w:sz w:val="20"/>
                <w:szCs w:val="20"/>
              </w:rPr>
              <w:t>F</w:t>
            </w:r>
            <w:r w:rsidRPr="00004487">
              <w:rPr>
                <w:rFonts w:ascii="Arial" w:hAnsi="Arial" w:cs="Arial"/>
                <w:b/>
                <w:bCs/>
                <w:sz w:val="20"/>
                <w:szCs w:val="20"/>
              </w:rPr>
              <w:t xml:space="preserve">ísica: </w:t>
            </w:r>
          </w:p>
        </w:tc>
      </w:tr>
    </w:tbl>
    <w:p w14:paraId="3BCA2E90" w14:textId="77777777" w:rsidR="002C344A" w:rsidRPr="00004487" w:rsidRDefault="002C344A" w:rsidP="00784B24">
      <w:pPr>
        <w:spacing w:after="0" w:line="360" w:lineRule="auto"/>
        <w:rPr>
          <w:rFonts w:ascii="Arial" w:hAnsi="Arial" w:cs="Arial"/>
          <w:sz w:val="20"/>
          <w:szCs w:val="20"/>
        </w:rPr>
      </w:pPr>
    </w:p>
    <w:p w14:paraId="4DA2AFC8" w14:textId="77777777" w:rsidR="00ED5404" w:rsidRPr="00004487" w:rsidRDefault="004402D4" w:rsidP="00784B24">
      <w:pPr>
        <w:spacing w:after="0" w:line="360" w:lineRule="auto"/>
        <w:rPr>
          <w:rFonts w:ascii="Arial" w:hAnsi="Arial" w:cs="Arial"/>
          <w:sz w:val="20"/>
          <w:szCs w:val="20"/>
        </w:rPr>
      </w:pPr>
      <w:r w:rsidRPr="00004487">
        <w:rPr>
          <w:rFonts w:ascii="Arial" w:hAnsi="Arial" w:cs="Arial"/>
          <w:sz w:val="20"/>
          <w:szCs w:val="20"/>
        </w:rPr>
        <w:lastRenderedPageBreak/>
        <w:t>1. CURP verificado</w:t>
      </w:r>
      <w:r w:rsidR="00ED5404" w:rsidRPr="00004487">
        <w:rPr>
          <w:rFonts w:ascii="Arial" w:hAnsi="Arial" w:cs="Arial"/>
          <w:sz w:val="20"/>
          <w:szCs w:val="20"/>
        </w:rPr>
        <w:t xml:space="preserve"> (No mayor a un mes de antigüedad)</w:t>
      </w:r>
      <w:r w:rsidRPr="00004487">
        <w:rPr>
          <w:rFonts w:ascii="Arial" w:hAnsi="Arial" w:cs="Arial"/>
          <w:sz w:val="20"/>
          <w:szCs w:val="20"/>
        </w:rPr>
        <w:t xml:space="preserve">.  </w:t>
      </w:r>
    </w:p>
    <w:p w14:paraId="682079B6" w14:textId="65BA9227" w:rsidR="004402D4" w:rsidRPr="00004487" w:rsidRDefault="00ED5404" w:rsidP="000B4183">
      <w:pPr>
        <w:spacing w:after="0" w:line="360" w:lineRule="auto"/>
        <w:ind w:left="284" w:hanging="284"/>
        <w:rPr>
          <w:rFonts w:ascii="Arial" w:hAnsi="Arial" w:cs="Arial"/>
          <w:sz w:val="20"/>
          <w:szCs w:val="20"/>
        </w:rPr>
      </w:pPr>
      <w:r w:rsidRPr="00004487">
        <w:rPr>
          <w:rFonts w:ascii="Arial" w:hAnsi="Arial" w:cs="Arial"/>
          <w:sz w:val="20"/>
          <w:szCs w:val="20"/>
        </w:rPr>
        <w:t xml:space="preserve">2. </w:t>
      </w:r>
      <w:r w:rsidR="000B4183">
        <w:rPr>
          <w:rFonts w:ascii="Arial" w:hAnsi="Arial" w:cs="Arial"/>
          <w:sz w:val="20"/>
          <w:szCs w:val="20"/>
        </w:rPr>
        <w:t xml:space="preserve"> </w:t>
      </w:r>
      <w:r w:rsidR="000B4183">
        <w:rPr>
          <w:rFonts w:ascii="Arial" w:hAnsi="Arial" w:cs="Arial"/>
          <w:sz w:val="20"/>
          <w:szCs w:val="20"/>
        </w:rPr>
        <w:t xml:space="preserve">Copia de la </w:t>
      </w:r>
      <w:r w:rsidR="000B4183" w:rsidRPr="00004487">
        <w:rPr>
          <w:rFonts w:ascii="Arial" w:hAnsi="Arial" w:cs="Arial"/>
          <w:sz w:val="20"/>
          <w:szCs w:val="20"/>
        </w:rPr>
        <w:t xml:space="preserve">Identificación oficial del Representante Legal vigente. </w:t>
      </w:r>
      <w:r w:rsidR="000B4183">
        <w:rPr>
          <w:rFonts w:ascii="Arial" w:hAnsi="Arial" w:cs="Arial"/>
          <w:sz w:val="20"/>
          <w:szCs w:val="20"/>
        </w:rPr>
        <w:t>Presentar original para su cotejo</w:t>
      </w:r>
      <w:r w:rsidRPr="00004487">
        <w:rPr>
          <w:rFonts w:ascii="Arial" w:hAnsi="Arial" w:cs="Arial"/>
          <w:sz w:val="20"/>
          <w:szCs w:val="20"/>
        </w:rPr>
        <w:t>.</w:t>
      </w:r>
    </w:p>
    <w:p w14:paraId="5FD73B44" w14:textId="5271FA17" w:rsidR="00ED5404" w:rsidRPr="00004487" w:rsidRDefault="004402D4" w:rsidP="00784B24">
      <w:pPr>
        <w:spacing w:after="0" w:line="360" w:lineRule="auto"/>
        <w:rPr>
          <w:rFonts w:ascii="Arial" w:hAnsi="Arial" w:cs="Arial"/>
          <w:sz w:val="20"/>
          <w:szCs w:val="20"/>
        </w:rPr>
      </w:pPr>
      <w:r w:rsidRPr="00004487">
        <w:rPr>
          <w:rFonts w:ascii="Arial" w:hAnsi="Arial" w:cs="Arial"/>
          <w:sz w:val="20"/>
          <w:szCs w:val="20"/>
        </w:rPr>
        <w:t>3. Constancia de Situación Fiscal (</w:t>
      </w:r>
      <w:r w:rsidR="000B4183" w:rsidRPr="00004487">
        <w:rPr>
          <w:rFonts w:ascii="Arial" w:hAnsi="Arial" w:cs="Arial"/>
          <w:sz w:val="20"/>
          <w:szCs w:val="20"/>
        </w:rPr>
        <w:t>No mayor a un mes de antigüedad</w:t>
      </w:r>
      <w:r w:rsidRPr="00004487">
        <w:rPr>
          <w:rFonts w:ascii="Arial" w:hAnsi="Arial" w:cs="Arial"/>
          <w:sz w:val="20"/>
          <w:szCs w:val="20"/>
        </w:rPr>
        <w:t>)</w:t>
      </w:r>
      <w:r w:rsidR="00ED5404" w:rsidRPr="00004487">
        <w:rPr>
          <w:rFonts w:ascii="Arial" w:hAnsi="Arial" w:cs="Arial"/>
          <w:sz w:val="20"/>
          <w:szCs w:val="20"/>
        </w:rPr>
        <w:t>.</w:t>
      </w:r>
    </w:p>
    <w:p w14:paraId="5D70CD45" w14:textId="77777777" w:rsidR="004402D4" w:rsidRDefault="004402D4" w:rsidP="00784B24">
      <w:pPr>
        <w:spacing w:after="0" w:line="360" w:lineRule="auto"/>
        <w:rPr>
          <w:rFonts w:ascii="Arial" w:hAnsi="Arial" w:cs="Arial"/>
          <w:sz w:val="20"/>
          <w:szCs w:val="20"/>
        </w:rPr>
      </w:pPr>
    </w:p>
    <w:tbl>
      <w:tblPr>
        <w:tblStyle w:val="Tablaconcuadrcula"/>
        <w:tblW w:w="0" w:type="auto"/>
        <w:tblLook w:val="04A0" w:firstRow="1" w:lastRow="0" w:firstColumn="1" w:lastColumn="0" w:noHBand="0" w:noVBand="1"/>
      </w:tblPr>
      <w:tblGrid>
        <w:gridCol w:w="3397"/>
      </w:tblGrid>
      <w:tr w:rsidR="0034738E" w14:paraId="063B2D17" w14:textId="77777777" w:rsidTr="0034738E">
        <w:tc>
          <w:tcPr>
            <w:tcW w:w="3397" w:type="dxa"/>
          </w:tcPr>
          <w:p w14:paraId="37D87632" w14:textId="71D86674" w:rsidR="0034738E" w:rsidRDefault="0034738E" w:rsidP="00784B24">
            <w:pPr>
              <w:spacing w:line="360" w:lineRule="auto"/>
              <w:rPr>
                <w:rFonts w:ascii="Arial" w:hAnsi="Arial" w:cs="Arial"/>
                <w:sz w:val="20"/>
                <w:szCs w:val="20"/>
              </w:rPr>
            </w:pPr>
            <w:r w:rsidRPr="00A04968">
              <w:rPr>
                <w:rFonts w:ascii="Arial" w:hAnsi="Arial" w:cs="Arial"/>
                <w:b/>
                <w:bCs/>
                <w:sz w:val="20"/>
                <w:szCs w:val="20"/>
              </w:rPr>
              <w:t xml:space="preserve">Persona Moral y Persona Física: </w:t>
            </w:r>
          </w:p>
        </w:tc>
      </w:tr>
    </w:tbl>
    <w:p w14:paraId="1B1B8647" w14:textId="77777777" w:rsidR="0034738E" w:rsidRDefault="0034738E" w:rsidP="00784B24">
      <w:pPr>
        <w:spacing w:after="0" w:line="360" w:lineRule="auto"/>
        <w:rPr>
          <w:rFonts w:ascii="Arial" w:hAnsi="Arial" w:cs="Arial"/>
          <w:sz w:val="20"/>
          <w:szCs w:val="20"/>
        </w:rPr>
      </w:pPr>
    </w:p>
    <w:p w14:paraId="1EEB9C38" w14:textId="77777777" w:rsidR="00A04968" w:rsidRPr="00A04968" w:rsidRDefault="00A04968" w:rsidP="00784B24">
      <w:pPr>
        <w:spacing w:after="0" w:line="360" w:lineRule="auto"/>
        <w:rPr>
          <w:rFonts w:ascii="Arial" w:hAnsi="Arial" w:cs="Arial"/>
          <w:b/>
          <w:bCs/>
          <w:sz w:val="20"/>
          <w:szCs w:val="20"/>
        </w:rPr>
      </w:pPr>
      <w:r w:rsidRPr="00A04968">
        <w:rPr>
          <w:rFonts w:ascii="Arial" w:hAnsi="Arial" w:cs="Arial"/>
          <w:b/>
          <w:bCs/>
          <w:sz w:val="20"/>
          <w:szCs w:val="20"/>
        </w:rPr>
        <w:t xml:space="preserve">Persona Moral y Persona Física: </w:t>
      </w:r>
    </w:p>
    <w:p w14:paraId="0AFF05F9" w14:textId="7B58E034" w:rsidR="00A04968" w:rsidRDefault="00A04968" w:rsidP="00784B24">
      <w:pPr>
        <w:spacing w:after="0" w:line="360" w:lineRule="auto"/>
        <w:rPr>
          <w:rFonts w:ascii="Arial" w:hAnsi="Arial" w:cs="Arial"/>
          <w:sz w:val="20"/>
          <w:szCs w:val="20"/>
        </w:rPr>
      </w:pPr>
      <w:r>
        <w:rPr>
          <w:rFonts w:ascii="Arial" w:hAnsi="Arial" w:cs="Arial"/>
          <w:sz w:val="20"/>
          <w:szCs w:val="20"/>
        </w:rPr>
        <w:t xml:space="preserve">1. </w:t>
      </w:r>
      <w:r w:rsidR="0034738E">
        <w:rPr>
          <w:rFonts w:ascii="Arial" w:hAnsi="Arial" w:cs="Arial"/>
          <w:sz w:val="20"/>
          <w:szCs w:val="20"/>
        </w:rPr>
        <w:t>Documento de Ob</w:t>
      </w:r>
      <w:r w:rsidRPr="00004487">
        <w:rPr>
          <w:rFonts w:ascii="Arial" w:hAnsi="Arial" w:cs="Arial"/>
          <w:sz w:val="20"/>
          <w:szCs w:val="20"/>
        </w:rPr>
        <w:t xml:space="preserve">ligaciones del </w:t>
      </w:r>
      <w:r>
        <w:rPr>
          <w:rFonts w:ascii="Arial" w:hAnsi="Arial" w:cs="Arial"/>
          <w:sz w:val="20"/>
          <w:szCs w:val="20"/>
        </w:rPr>
        <w:t>Exportador</w:t>
      </w:r>
      <w:r w:rsidR="000B4183">
        <w:rPr>
          <w:rFonts w:ascii="Arial" w:hAnsi="Arial" w:cs="Arial"/>
          <w:sz w:val="20"/>
          <w:szCs w:val="20"/>
        </w:rPr>
        <w:t xml:space="preserve"> debidamente firmado</w:t>
      </w:r>
      <w:r>
        <w:rPr>
          <w:rFonts w:ascii="Arial" w:hAnsi="Arial" w:cs="Arial"/>
          <w:sz w:val="20"/>
          <w:szCs w:val="20"/>
        </w:rPr>
        <w:t xml:space="preserve">. </w:t>
      </w:r>
    </w:p>
    <w:p w14:paraId="59BB5FE2" w14:textId="10D941A1" w:rsidR="00A04968" w:rsidRDefault="00A04968" w:rsidP="00784B24">
      <w:pPr>
        <w:spacing w:after="0" w:line="360" w:lineRule="auto"/>
        <w:rPr>
          <w:rFonts w:ascii="Arial" w:hAnsi="Arial" w:cs="Arial"/>
          <w:sz w:val="20"/>
          <w:szCs w:val="20"/>
        </w:rPr>
      </w:pPr>
      <w:r>
        <w:rPr>
          <w:rFonts w:ascii="Arial" w:hAnsi="Arial" w:cs="Arial"/>
          <w:sz w:val="20"/>
          <w:szCs w:val="20"/>
        </w:rPr>
        <w:t xml:space="preserve">2. </w:t>
      </w:r>
      <w:r w:rsidR="0034738E" w:rsidRPr="0034738E">
        <w:rPr>
          <w:rFonts w:ascii="Arial" w:hAnsi="Arial" w:cs="Arial"/>
          <w:sz w:val="20"/>
          <w:szCs w:val="20"/>
        </w:rPr>
        <w:t>Solicitud de Constancia de Exportador de Tomate Fresco</w:t>
      </w:r>
      <w:r w:rsidR="000B4183">
        <w:rPr>
          <w:rFonts w:ascii="Arial" w:hAnsi="Arial" w:cs="Arial"/>
          <w:sz w:val="20"/>
          <w:szCs w:val="20"/>
        </w:rPr>
        <w:t xml:space="preserve"> debidamente firmada</w:t>
      </w:r>
      <w:r>
        <w:rPr>
          <w:rFonts w:ascii="Arial" w:hAnsi="Arial" w:cs="Arial"/>
          <w:sz w:val="20"/>
          <w:szCs w:val="20"/>
        </w:rPr>
        <w:t xml:space="preserve">. </w:t>
      </w:r>
    </w:p>
    <w:p w14:paraId="108F2601" w14:textId="28BBC1F0" w:rsidR="0034738E" w:rsidRPr="00004487" w:rsidRDefault="00A04968" w:rsidP="00380A16">
      <w:pPr>
        <w:spacing w:after="0" w:line="360" w:lineRule="auto"/>
        <w:ind w:left="284" w:hanging="284"/>
        <w:jc w:val="both"/>
        <w:rPr>
          <w:rFonts w:ascii="Arial" w:hAnsi="Arial" w:cs="Arial"/>
          <w:sz w:val="20"/>
          <w:szCs w:val="20"/>
        </w:rPr>
      </w:pPr>
      <w:r>
        <w:rPr>
          <w:rFonts w:ascii="Arial" w:hAnsi="Arial" w:cs="Arial"/>
          <w:sz w:val="20"/>
          <w:szCs w:val="20"/>
        </w:rPr>
        <w:t xml:space="preserve">3. </w:t>
      </w:r>
      <w:r w:rsidR="000B4183">
        <w:rPr>
          <w:rFonts w:ascii="Arial" w:hAnsi="Arial" w:cs="Arial"/>
          <w:sz w:val="20"/>
          <w:szCs w:val="20"/>
        </w:rPr>
        <w:t xml:space="preserve">Deberá presentar el </w:t>
      </w:r>
      <w:proofErr w:type="spellStart"/>
      <w:r>
        <w:rPr>
          <w:rFonts w:ascii="Arial" w:hAnsi="Arial" w:cs="Arial"/>
          <w:sz w:val="20"/>
          <w:szCs w:val="20"/>
        </w:rPr>
        <w:t>A</w:t>
      </w:r>
      <w:r w:rsidRPr="00004487">
        <w:rPr>
          <w:rFonts w:ascii="Arial" w:hAnsi="Arial" w:cs="Arial"/>
          <w:sz w:val="20"/>
          <w:szCs w:val="20"/>
        </w:rPr>
        <w:t>ddendum</w:t>
      </w:r>
      <w:proofErr w:type="spellEnd"/>
      <w:r w:rsidRPr="00004487">
        <w:rPr>
          <w:rFonts w:ascii="Arial" w:hAnsi="Arial" w:cs="Arial"/>
          <w:sz w:val="20"/>
          <w:szCs w:val="20"/>
        </w:rPr>
        <w:t xml:space="preserve"> firmado con </w:t>
      </w:r>
      <w:r w:rsidR="000B4183">
        <w:rPr>
          <w:rFonts w:ascii="Arial" w:hAnsi="Arial" w:cs="Arial"/>
          <w:sz w:val="20"/>
          <w:szCs w:val="20"/>
        </w:rPr>
        <w:t xml:space="preserve">sus </w:t>
      </w:r>
      <w:proofErr w:type="spellStart"/>
      <w:r w:rsidRPr="00004487">
        <w:rPr>
          <w:rFonts w:ascii="Arial" w:hAnsi="Arial" w:cs="Arial"/>
          <w:sz w:val="20"/>
          <w:szCs w:val="20"/>
        </w:rPr>
        <w:t>Selling</w:t>
      </w:r>
      <w:proofErr w:type="spellEnd"/>
      <w:r w:rsidRPr="00004487">
        <w:rPr>
          <w:rFonts w:ascii="Arial" w:hAnsi="Arial" w:cs="Arial"/>
          <w:sz w:val="20"/>
          <w:szCs w:val="20"/>
        </w:rPr>
        <w:t xml:space="preserve"> </w:t>
      </w:r>
      <w:proofErr w:type="spellStart"/>
      <w:r w:rsidRPr="00004487">
        <w:rPr>
          <w:rFonts w:ascii="Arial" w:hAnsi="Arial" w:cs="Arial"/>
          <w:sz w:val="20"/>
          <w:szCs w:val="20"/>
        </w:rPr>
        <w:t>Agent</w:t>
      </w:r>
      <w:r w:rsidR="000B4183">
        <w:rPr>
          <w:rFonts w:ascii="Arial" w:hAnsi="Arial" w:cs="Arial"/>
          <w:sz w:val="20"/>
          <w:szCs w:val="20"/>
        </w:rPr>
        <w:t>s</w:t>
      </w:r>
      <w:proofErr w:type="spellEnd"/>
      <w:r w:rsidR="000B4183">
        <w:rPr>
          <w:rFonts w:ascii="Arial" w:hAnsi="Arial" w:cs="Arial"/>
          <w:sz w:val="20"/>
          <w:szCs w:val="20"/>
        </w:rPr>
        <w:t xml:space="preserve"> (Comercializadores/Distribuidores)</w:t>
      </w:r>
    </w:p>
    <w:p w14:paraId="2A1D4F40" w14:textId="77777777" w:rsidR="00004487" w:rsidRPr="00004487" w:rsidRDefault="00004487" w:rsidP="00784B24">
      <w:pPr>
        <w:spacing w:after="0" w:line="360" w:lineRule="auto"/>
        <w:rPr>
          <w:rFonts w:ascii="Arial" w:hAnsi="Arial" w:cs="Arial"/>
          <w:sz w:val="20"/>
          <w:szCs w:val="20"/>
        </w:rPr>
      </w:pPr>
    </w:p>
    <w:p w14:paraId="0FBAB1F6" w14:textId="77777777" w:rsidR="00B41121" w:rsidRPr="00004487" w:rsidRDefault="00B41121" w:rsidP="00004487">
      <w:pPr>
        <w:spacing w:after="0" w:line="276" w:lineRule="auto"/>
        <w:rPr>
          <w:rFonts w:ascii="Arial" w:hAnsi="Arial" w:cs="Arial"/>
          <w:sz w:val="20"/>
          <w:szCs w:val="20"/>
        </w:rPr>
      </w:pPr>
    </w:p>
    <w:sectPr w:rsidR="00B41121" w:rsidRPr="000044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1C9C"/>
    <w:multiLevelType w:val="hybridMultilevel"/>
    <w:tmpl w:val="9AB69C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4F4795"/>
    <w:multiLevelType w:val="hybridMultilevel"/>
    <w:tmpl w:val="829E5B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5533732">
    <w:abstractNumId w:val="1"/>
  </w:num>
  <w:num w:numId="2" w16cid:durableId="84070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6C"/>
    <w:rsid w:val="00004487"/>
    <w:rsid w:val="000B4183"/>
    <w:rsid w:val="00241460"/>
    <w:rsid w:val="002C2E08"/>
    <w:rsid w:val="002C344A"/>
    <w:rsid w:val="002F54CA"/>
    <w:rsid w:val="0034738E"/>
    <w:rsid w:val="00380A16"/>
    <w:rsid w:val="004402D4"/>
    <w:rsid w:val="00441BD6"/>
    <w:rsid w:val="0046140F"/>
    <w:rsid w:val="0051144C"/>
    <w:rsid w:val="00625C77"/>
    <w:rsid w:val="00740717"/>
    <w:rsid w:val="00784B24"/>
    <w:rsid w:val="007B5D19"/>
    <w:rsid w:val="008917CE"/>
    <w:rsid w:val="0089436C"/>
    <w:rsid w:val="008B7F56"/>
    <w:rsid w:val="009D2ECE"/>
    <w:rsid w:val="009F15D9"/>
    <w:rsid w:val="00A04968"/>
    <w:rsid w:val="00AE13CE"/>
    <w:rsid w:val="00B41121"/>
    <w:rsid w:val="00C02CA5"/>
    <w:rsid w:val="00D6417C"/>
    <w:rsid w:val="00D86CF7"/>
    <w:rsid w:val="00DA1708"/>
    <w:rsid w:val="00ED5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ADAD"/>
  <w15:chartTrackingRefBased/>
  <w15:docId w15:val="{1EB95C99-E118-4CD6-888A-2211B24A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4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4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43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43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43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43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43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43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43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3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43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43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43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43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43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43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43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436C"/>
    <w:rPr>
      <w:rFonts w:eastAsiaTheme="majorEastAsia" w:cstheme="majorBidi"/>
      <w:color w:val="272727" w:themeColor="text1" w:themeTint="D8"/>
    </w:rPr>
  </w:style>
  <w:style w:type="paragraph" w:styleId="Ttulo">
    <w:name w:val="Title"/>
    <w:basedOn w:val="Normal"/>
    <w:next w:val="Normal"/>
    <w:link w:val="TtuloCar"/>
    <w:uiPriority w:val="10"/>
    <w:qFormat/>
    <w:rsid w:val="00894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43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43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43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436C"/>
    <w:pPr>
      <w:spacing w:before="160"/>
      <w:jc w:val="center"/>
    </w:pPr>
    <w:rPr>
      <w:i/>
      <w:iCs/>
      <w:color w:val="404040" w:themeColor="text1" w:themeTint="BF"/>
    </w:rPr>
  </w:style>
  <w:style w:type="character" w:customStyle="1" w:styleId="CitaCar">
    <w:name w:val="Cita Car"/>
    <w:basedOn w:val="Fuentedeprrafopredeter"/>
    <w:link w:val="Cita"/>
    <w:uiPriority w:val="29"/>
    <w:rsid w:val="0089436C"/>
    <w:rPr>
      <w:i/>
      <w:iCs/>
      <w:color w:val="404040" w:themeColor="text1" w:themeTint="BF"/>
    </w:rPr>
  </w:style>
  <w:style w:type="paragraph" w:styleId="Prrafodelista">
    <w:name w:val="List Paragraph"/>
    <w:basedOn w:val="Normal"/>
    <w:uiPriority w:val="34"/>
    <w:qFormat/>
    <w:rsid w:val="0089436C"/>
    <w:pPr>
      <w:ind w:left="720"/>
      <w:contextualSpacing/>
    </w:pPr>
  </w:style>
  <w:style w:type="character" w:styleId="nfasisintenso">
    <w:name w:val="Intense Emphasis"/>
    <w:basedOn w:val="Fuentedeprrafopredeter"/>
    <w:uiPriority w:val="21"/>
    <w:qFormat/>
    <w:rsid w:val="0089436C"/>
    <w:rPr>
      <w:i/>
      <w:iCs/>
      <w:color w:val="0F4761" w:themeColor="accent1" w:themeShade="BF"/>
    </w:rPr>
  </w:style>
  <w:style w:type="paragraph" w:styleId="Citadestacada">
    <w:name w:val="Intense Quote"/>
    <w:basedOn w:val="Normal"/>
    <w:next w:val="Normal"/>
    <w:link w:val="CitadestacadaCar"/>
    <w:uiPriority w:val="30"/>
    <w:qFormat/>
    <w:rsid w:val="00894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436C"/>
    <w:rPr>
      <w:i/>
      <w:iCs/>
      <w:color w:val="0F4761" w:themeColor="accent1" w:themeShade="BF"/>
    </w:rPr>
  </w:style>
  <w:style w:type="character" w:styleId="Referenciaintensa">
    <w:name w:val="Intense Reference"/>
    <w:basedOn w:val="Fuentedeprrafopredeter"/>
    <w:uiPriority w:val="32"/>
    <w:qFormat/>
    <w:rsid w:val="0089436C"/>
    <w:rPr>
      <w:b/>
      <w:bCs/>
      <w:smallCaps/>
      <w:color w:val="0F4761" w:themeColor="accent1" w:themeShade="BF"/>
      <w:spacing w:val="5"/>
    </w:rPr>
  </w:style>
  <w:style w:type="table" w:styleId="Tablaconcuadrcula">
    <w:name w:val="Table Grid"/>
    <w:basedOn w:val="Tablanormal"/>
    <w:uiPriority w:val="39"/>
    <w:rsid w:val="002F5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D86CF7"/>
    <w:pPr>
      <w:widowControl w:val="0"/>
      <w:autoSpaceDE w:val="0"/>
      <w:autoSpaceDN w:val="0"/>
      <w:spacing w:after="0" w:line="240" w:lineRule="auto"/>
    </w:pPr>
    <w:rPr>
      <w:rFonts w:ascii="Arial" w:eastAsia="Arial" w:hAnsi="Arial" w:cs="Arial"/>
      <w:b/>
      <w:bCs/>
      <w:kern w:val="0"/>
      <w:sz w:val="17"/>
      <w:szCs w:val="17"/>
      <w:lang w:val="es-ES"/>
      <w14:ligatures w14:val="none"/>
    </w:rPr>
  </w:style>
  <w:style w:type="character" w:customStyle="1" w:styleId="TextoindependienteCar">
    <w:name w:val="Texto independiente Car"/>
    <w:basedOn w:val="Fuentedeprrafopredeter"/>
    <w:link w:val="Textoindependiente"/>
    <w:uiPriority w:val="1"/>
    <w:rsid w:val="00D86CF7"/>
    <w:rPr>
      <w:rFonts w:ascii="Arial" w:eastAsia="Arial" w:hAnsi="Arial" w:cs="Arial"/>
      <w:b/>
      <w:bCs/>
      <w:kern w:val="0"/>
      <w:sz w:val="17"/>
      <w:szCs w:val="17"/>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Aguirre</dc:creator>
  <cp:keywords/>
  <dc:description/>
  <cp:lastModifiedBy>Lola Aguirre</cp:lastModifiedBy>
  <cp:revision>2</cp:revision>
  <dcterms:created xsi:type="dcterms:W3CDTF">2025-08-13T18:29:00Z</dcterms:created>
  <dcterms:modified xsi:type="dcterms:W3CDTF">2025-08-13T18:29:00Z</dcterms:modified>
</cp:coreProperties>
</file>